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1528" w14:textId="3A787E27" w:rsidR="005A761E" w:rsidRDefault="0016664B">
      <w:r>
        <w:t>Школа не оказывает платных услуг</w:t>
      </w:r>
    </w:p>
    <w:sectPr w:rsidR="005A761E" w:rsidSect="0096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377"/>
    <w:rsid w:val="0016664B"/>
    <w:rsid w:val="00250377"/>
    <w:rsid w:val="005A761E"/>
    <w:rsid w:val="009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BAFE"/>
  <w15:docId w15:val="{8F8E2DA2-A2E4-4BAD-A1EF-279859A0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Ахмед Тумчаев</cp:lastModifiedBy>
  <cp:revision>2</cp:revision>
  <dcterms:created xsi:type="dcterms:W3CDTF">2013-11-26T17:34:00Z</dcterms:created>
  <dcterms:modified xsi:type="dcterms:W3CDTF">2024-02-02T21:22:00Z</dcterms:modified>
</cp:coreProperties>
</file>