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0C" w:rsidRPr="000C250C" w:rsidRDefault="00C20EC8" w:rsidP="00C20EC8">
      <w:pPr>
        <w:widowControl w:val="0"/>
        <w:autoSpaceDE w:val="0"/>
        <w:autoSpaceDN w:val="0"/>
        <w:adjustRightInd w:val="0"/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1100"/>
      <w:r>
        <w:rPr>
          <w:rFonts w:ascii="Times New Roman" w:eastAsia="Times New Roman" w:hAnsi="Times New Roman" w:cs="Times New Roman"/>
          <w:b/>
          <w:bCs/>
          <w:noProof/>
          <w:color w:val="26282F"/>
          <w:sz w:val="28"/>
          <w:szCs w:val="28"/>
          <w:lang w:eastAsia="ru-RU"/>
        </w:rPr>
        <w:drawing>
          <wp:inline distT="0" distB="0" distL="0" distR="0">
            <wp:extent cx="7562850" cy="10696575"/>
            <wp:effectExtent l="19050" t="0" r="0" b="0"/>
            <wp:docPr id="2" name="Рисунок 1" descr="C:\Users\бас-гордали\Desktop\img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ас-гордали\Desktop\img2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0EC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lastRenderedPageBreak/>
        <w:t xml:space="preserve"> </w:t>
      </w:r>
      <w:r w:rsidR="000C250C" w:rsidRPr="000C250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1. Общие положения</w:t>
      </w:r>
    </w:p>
    <w:bookmarkEnd w:id="0"/>
    <w:p w:rsidR="000C250C" w:rsidRPr="000C250C" w:rsidRDefault="000C250C" w:rsidP="00F458D6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65F" w:rsidRPr="008D3B02" w:rsidRDefault="00967E1F" w:rsidP="00F458D6">
      <w:pPr>
        <w:numPr>
          <w:ilvl w:val="1"/>
          <w:numId w:val="15"/>
        </w:numPr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E1F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разработки, требования к структуре, содержанию и оформлению, процедуре утверждения, хранения, использования и обновления фонда оценочных средств </w:t>
      </w:r>
      <w:r w:rsidRPr="008D3B02">
        <w:rPr>
          <w:rFonts w:ascii="Times New Roman" w:hAnsi="Times New Roman" w:cs="Times New Roman"/>
          <w:sz w:val="28"/>
          <w:szCs w:val="28"/>
        </w:rPr>
        <w:t xml:space="preserve">для проведения текущего контроля, промежуточной и итоговой аттестации (оценки) по учебным предметам и (или) </w:t>
      </w:r>
      <w:r w:rsidR="00C2265F" w:rsidRPr="008D3B02">
        <w:rPr>
          <w:rFonts w:ascii="Times New Roman" w:hAnsi="Times New Roman" w:cs="Times New Roman"/>
          <w:sz w:val="28"/>
          <w:szCs w:val="28"/>
        </w:rPr>
        <w:t>курсам,</w:t>
      </w:r>
      <w:r w:rsidRPr="008D3B02">
        <w:rPr>
          <w:rFonts w:ascii="Times New Roman" w:hAnsi="Times New Roman" w:cs="Times New Roman"/>
          <w:sz w:val="28"/>
          <w:szCs w:val="28"/>
        </w:rPr>
        <w:t xml:space="preserve"> не выносимым на ГИА (далее – ФОС). </w:t>
      </w:r>
    </w:p>
    <w:p w:rsidR="00967E1F" w:rsidRPr="00967E1F" w:rsidRDefault="00967E1F" w:rsidP="00F458D6">
      <w:pPr>
        <w:numPr>
          <w:ilvl w:val="1"/>
          <w:numId w:val="15"/>
        </w:numPr>
        <w:spacing w:after="0"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E1F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со следующим перечнем нормативных документов:</w:t>
      </w:r>
    </w:p>
    <w:p w:rsidR="00967E1F" w:rsidRPr="00967E1F" w:rsidRDefault="00967E1F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967E1F">
        <w:rPr>
          <w:rFonts w:ascii="Times New Roman" w:hAnsi="Times New Roman" w:cs="Times New Roman"/>
          <w:sz w:val="28"/>
          <w:szCs w:val="28"/>
        </w:rPr>
        <w:t>-</w:t>
      </w:r>
      <w:r w:rsidRPr="00967E1F">
        <w:rPr>
          <w:rFonts w:ascii="Times New Roman" w:hAnsi="Times New Roman" w:cs="Times New Roman"/>
          <w:sz w:val="28"/>
        </w:rPr>
        <w:t xml:space="preserve"> Федеральным законом </w:t>
      </w:r>
      <w:r w:rsidRPr="00967E1F">
        <w:rPr>
          <w:rFonts w:ascii="Times New Roman" w:hAnsi="Times New Roman" w:cs="Times New Roman"/>
          <w:spacing w:val="-2"/>
          <w:sz w:val="28"/>
        </w:rPr>
        <w:t xml:space="preserve">«Об </w:t>
      </w:r>
      <w:r w:rsidRPr="00967E1F">
        <w:rPr>
          <w:rFonts w:ascii="Times New Roman" w:hAnsi="Times New Roman" w:cs="Times New Roman"/>
          <w:sz w:val="28"/>
        </w:rPr>
        <w:t>образовании в Российской Федерации» от 29.12.2012 года № 273-ФЗ;</w:t>
      </w:r>
    </w:p>
    <w:p w:rsidR="004A38CA" w:rsidRPr="004A38CA" w:rsidRDefault="00967E1F" w:rsidP="00F458D6">
      <w:pPr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967E1F">
        <w:rPr>
          <w:rFonts w:ascii="Times New Roman" w:hAnsi="Times New Roman" w:cs="Times New Roman"/>
          <w:sz w:val="28"/>
        </w:rPr>
        <w:t xml:space="preserve">- </w:t>
      </w:r>
      <w:r w:rsidR="004A38CA" w:rsidRPr="004A38CA">
        <w:rPr>
          <w:rFonts w:ascii="Times New Roman" w:eastAsia="Times New Roman" w:hAnsi="Times New Roman" w:cs="Times New Roman"/>
          <w:sz w:val="28"/>
        </w:rPr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286;</w:t>
      </w:r>
    </w:p>
    <w:p w:rsidR="004A38CA" w:rsidRPr="004A38CA" w:rsidRDefault="004A38CA" w:rsidP="00F458D6">
      <w:pPr>
        <w:spacing w:after="20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A38CA">
        <w:rPr>
          <w:rFonts w:ascii="Times New Roman" w:eastAsia="Times New Roman" w:hAnsi="Times New Roman" w:cs="Times New Roman"/>
          <w:sz w:val="28"/>
        </w:rPr>
        <w:t>-</w:t>
      </w:r>
      <w:r w:rsidRPr="004A38CA">
        <w:rPr>
          <w:rFonts w:ascii="Times New Roman" w:eastAsia="Times New Roman" w:hAnsi="Times New Roman" w:cs="Times New Roman"/>
          <w:sz w:val="28"/>
        </w:rPr>
        <w:tab/>
        <w:t>приказом Минпросвещения России «Об утверждении федерального государственного образовательного стандарта начального общего образования» от 31 мая 2021 года № 287;</w:t>
      </w:r>
    </w:p>
    <w:p w:rsidR="00967E1F" w:rsidRPr="00967E1F" w:rsidRDefault="00967E1F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967E1F">
        <w:rPr>
          <w:rFonts w:ascii="Times New Roman" w:hAnsi="Times New Roman" w:cs="Times New Roman"/>
          <w:sz w:val="28"/>
        </w:rPr>
        <w:t xml:space="preserve">- Федеральным государственным образовательным стандартом основного общего образования утвержденного приказом Министерства образования и науки Российской Федерации от 17.12.2010 </w:t>
      </w:r>
      <w:r w:rsidR="0023300A" w:rsidRPr="00967E1F">
        <w:rPr>
          <w:rFonts w:ascii="Times New Roman" w:hAnsi="Times New Roman" w:cs="Times New Roman"/>
          <w:sz w:val="28"/>
        </w:rPr>
        <w:t>№ 1897</w:t>
      </w:r>
      <w:r w:rsidRPr="00967E1F">
        <w:rPr>
          <w:rFonts w:ascii="Times New Roman" w:hAnsi="Times New Roman" w:cs="Times New Roman"/>
          <w:sz w:val="28"/>
        </w:rPr>
        <w:t xml:space="preserve">;  </w:t>
      </w:r>
    </w:p>
    <w:p w:rsidR="00967E1F" w:rsidRPr="00967E1F" w:rsidRDefault="00967E1F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967E1F">
        <w:rPr>
          <w:rFonts w:ascii="Times New Roman" w:hAnsi="Times New Roman" w:cs="Times New Roman"/>
          <w:sz w:val="28"/>
        </w:rPr>
        <w:t xml:space="preserve">-Федеральным государственным образовательным стандартом среднего общего образования утвержденного приказом Министерства образования и науки Российской Федерации от 17.05.2012 </w:t>
      </w:r>
      <w:r w:rsidR="0023300A" w:rsidRPr="00967E1F">
        <w:rPr>
          <w:rFonts w:ascii="Times New Roman" w:hAnsi="Times New Roman" w:cs="Times New Roman"/>
          <w:sz w:val="28"/>
        </w:rPr>
        <w:t>№ 413</w:t>
      </w:r>
      <w:r w:rsidRPr="00967E1F">
        <w:rPr>
          <w:rFonts w:ascii="Times New Roman" w:hAnsi="Times New Roman" w:cs="Times New Roman"/>
          <w:sz w:val="28"/>
        </w:rPr>
        <w:t>;</w:t>
      </w:r>
    </w:p>
    <w:p w:rsidR="00967E1F" w:rsidRPr="00967E1F" w:rsidRDefault="00967E1F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967E1F">
        <w:rPr>
          <w:rFonts w:ascii="Times New Roman" w:hAnsi="Times New Roman" w:cs="Times New Roman"/>
          <w:sz w:val="28"/>
        </w:rPr>
        <w:t xml:space="preserve">- Положением о разработке </w:t>
      </w:r>
      <w:r w:rsidR="00921DFC" w:rsidRPr="00921DFC">
        <w:rPr>
          <w:rFonts w:ascii="Times New Roman" w:hAnsi="Times New Roman" w:cs="Times New Roman"/>
          <w:sz w:val="28"/>
        </w:rPr>
        <w:t xml:space="preserve">принятии, утверждении и внесении изменений в основные образовательные программы начального общего, основного общего и среднего общего образования </w:t>
      </w:r>
      <w:r w:rsidRPr="00967E1F">
        <w:rPr>
          <w:rFonts w:ascii="Times New Roman" w:hAnsi="Times New Roman" w:cs="Times New Roman"/>
          <w:sz w:val="28"/>
        </w:rPr>
        <w:t xml:space="preserve">в </w:t>
      </w:r>
      <w:r w:rsidR="007150DC">
        <w:rPr>
          <w:rFonts w:ascii="Times New Roman" w:hAnsi="Times New Roman"/>
          <w:sz w:val="28"/>
          <w:szCs w:val="28"/>
        </w:rPr>
        <w:t>МБОУ «</w:t>
      </w:r>
      <w:r w:rsidR="00C20EC8">
        <w:rPr>
          <w:rFonts w:ascii="Times New Roman" w:hAnsi="Times New Roman"/>
          <w:sz w:val="28"/>
          <w:szCs w:val="28"/>
        </w:rPr>
        <w:t>ООШ с. Бас-Гордали</w:t>
      </w:r>
      <w:r w:rsidR="007150DC">
        <w:rPr>
          <w:rFonts w:ascii="Times New Roman" w:hAnsi="Times New Roman"/>
          <w:sz w:val="28"/>
          <w:szCs w:val="28"/>
        </w:rPr>
        <w:t>»</w:t>
      </w:r>
      <w:r w:rsidRPr="00967E1F">
        <w:rPr>
          <w:rFonts w:ascii="Times New Roman" w:hAnsi="Times New Roman"/>
          <w:sz w:val="28"/>
          <w:szCs w:val="28"/>
        </w:rPr>
        <w:t xml:space="preserve"> (далее – </w:t>
      </w:r>
      <w:r w:rsidR="00C2265F">
        <w:rPr>
          <w:rFonts w:ascii="Times New Roman" w:hAnsi="Times New Roman"/>
          <w:sz w:val="28"/>
          <w:szCs w:val="28"/>
        </w:rPr>
        <w:t>школа</w:t>
      </w:r>
      <w:r w:rsidRPr="00967E1F">
        <w:rPr>
          <w:rFonts w:ascii="Times New Roman" w:hAnsi="Times New Roman"/>
          <w:sz w:val="28"/>
          <w:szCs w:val="28"/>
        </w:rPr>
        <w:t>)</w:t>
      </w:r>
      <w:r w:rsidRPr="00967E1F">
        <w:rPr>
          <w:rFonts w:ascii="Times New Roman" w:hAnsi="Times New Roman" w:cs="Times New Roman"/>
          <w:sz w:val="28"/>
        </w:rPr>
        <w:t>;</w:t>
      </w:r>
    </w:p>
    <w:p w:rsidR="00967E1F" w:rsidRPr="00967E1F" w:rsidRDefault="00967E1F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967E1F">
        <w:rPr>
          <w:rFonts w:ascii="Times New Roman" w:hAnsi="Times New Roman" w:cs="Times New Roman"/>
          <w:sz w:val="28"/>
        </w:rPr>
        <w:t xml:space="preserve">- Положением </w:t>
      </w:r>
      <w:r w:rsidRPr="00967E1F">
        <w:rPr>
          <w:rFonts w:ascii="Times New Roman" w:hAnsi="Times New Roman" w:cs="Times New Roman"/>
          <w:sz w:val="28"/>
          <w:szCs w:val="28"/>
        </w:rPr>
        <w:t xml:space="preserve">определяющий порядок и критерии оценивания при осуществлении текущего контроля, промежуточной аттестации и итоговой аттестации по учебным предметам не выносимым на ГИА </w:t>
      </w:r>
      <w:r w:rsidR="0023300A" w:rsidRPr="00967E1F">
        <w:rPr>
          <w:rFonts w:ascii="Times New Roman" w:hAnsi="Times New Roman" w:cs="Times New Roman"/>
          <w:sz w:val="28"/>
          <w:szCs w:val="28"/>
        </w:rPr>
        <w:t xml:space="preserve">в </w:t>
      </w:r>
      <w:r w:rsidR="00C2265F">
        <w:rPr>
          <w:rFonts w:ascii="Times New Roman" w:hAnsi="Times New Roman"/>
          <w:sz w:val="28"/>
          <w:szCs w:val="28"/>
        </w:rPr>
        <w:t>школе</w:t>
      </w:r>
      <w:r w:rsidRPr="00967E1F">
        <w:rPr>
          <w:rFonts w:ascii="Times New Roman" w:hAnsi="Times New Roman"/>
          <w:sz w:val="28"/>
          <w:szCs w:val="28"/>
        </w:rPr>
        <w:t>.</w:t>
      </w:r>
    </w:p>
    <w:p w:rsidR="00534EFD" w:rsidRPr="0066391E" w:rsidRDefault="00967E1F" w:rsidP="00F458D6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E1F">
        <w:rPr>
          <w:rFonts w:ascii="Times New Roman" w:hAnsi="Times New Roman" w:cs="Times New Roman"/>
          <w:bCs/>
          <w:sz w:val="28"/>
          <w:szCs w:val="28"/>
        </w:rPr>
        <w:t>1.3.</w:t>
      </w:r>
      <w:r w:rsidRPr="00967E1F">
        <w:rPr>
          <w:rFonts w:ascii="Times New Roman" w:eastAsia="Calibri" w:hAnsi="Times New Roman" w:cs="Times New Roman"/>
          <w:bCs/>
          <w:sz w:val="28"/>
          <w:szCs w:val="28"/>
        </w:rPr>
        <w:t xml:space="preserve"> Целью </w:t>
      </w:r>
      <w:r w:rsidRPr="00967E1F">
        <w:rPr>
          <w:rFonts w:ascii="Times New Roman" w:hAnsi="Times New Roman" w:cs="Times New Roman"/>
          <w:bCs/>
          <w:sz w:val="28"/>
          <w:szCs w:val="28"/>
        </w:rPr>
        <w:t>формирования</w:t>
      </w:r>
      <w:r w:rsidRPr="00967E1F">
        <w:rPr>
          <w:rFonts w:ascii="Times New Roman" w:eastAsia="Calibri" w:hAnsi="Times New Roman" w:cs="Times New Roman"/>
          <w:bCs/>
          <w:sz w:val="28"/>
          <w:szCs w:val="28"/>
        </w:rPr>
        <w:t xml:space="preserve"> ФОС является установление соответствия уровня подготовки учащихся на </w:t>
      </w:r>
      <w:r w:rsidRPr="00967E1F">
        <w:rPr>
          <w:rFonts w:ascii="Times New Roman" w:hAnsi="Times New Roman" w:cs="Times New Roman"/>
          <w:bCs/>
          <w:sz w:val="28"/>
          <w:szCs w:val="28"/>
        </w:rPr>
        <w:t>разных этапах</w:t>
      </w:r>
      <w:r w:rsidRPr="00967E1F">
        <w:rPr>
          <w:rFonts w:ascii="Times New Roman" w:eastAsia="Calibri" w:hAnsi="Times New Roman" w:cs="Times New Roman"/>
          <w:bCs/>
          <w:sz w:val="28"/>
          <w:szCs w:val="28"/>
        </w:rPr>
        <w:t xml:space="preserve"> обучения требованиям </w:t>
      </w:r>
      <w:r w:rsidRPr="00967E1F">
        <w:rPr>
          <w:rFonts w:ascii="Times New Roman" w:hAnsi="Times New Roman" w:cs="Times New Roman"/>
          <w:bCs/>
          <w:sz w:val="28"/>
          <w:szCs w:val="28"/>
        </w:rPr>
        <w:t>ФГОС и планируемым результатам основн</w:t>
      </w:r>
      <w:r w:rsidR="00534EFD">
        <w:rPr>
          <w:rFonts w:ascii="Times New Roman" w:hAnsi="Times New Roman" w:cs="Times New Roman"/>
          <w:bCs/>
          <w:sz w:val="28"/>
          <w:szCs w:val="28"/>
        </w:rPr>
        <w:t>ых общеобразовательных программ,</w:t>
      </w:r>
      <w:r w:rsidR="006639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EFD" w:rsidRPr="0066391E">
        <w:rPr>
          <w:rFonts w:ascii="Times New Roman" w:hAnsi="Times New Roman" w:cs="Times New Roman"/>
          <w:bCs/>
          <w:sz w:val="28"/>
          <w:szCs w:val="28"/>
        </w:rPr>
        <w:t xml:space="preserve">с учетом рекомендаций Минпросвещения России по основным подходам к формированию графика проведения оценочных процедур в общеобразовательных организациях. </w:t>
      </w:r>
    </w:p>
    <w:p w:rsidR="00967E1F" w:rsidRPr="00967E1F" w:rsidRDefault="00967E1F" w:rsidP="00F458D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1F">
        <w:rPr>
          <w:rFonts w:ascii="Times New Roman" w:hAnsi="Times New Roman" w:cs="Times New Roman"/>
          <w:sz w:val="28"/>
          <w:szCs w:val="28"/>
        </w:rPr>
        <w:t>1.4.</w:t>
      </w:r>
      <w:r w:rsidRPr="00967E1F">
        <w:rPr>
          <w:rFonts w:ascii="Times New Roman" w:eastAsia="Calibri" w:hAnsi="Times New Roman" w:cs="Times New Roman"/>
          <w:sz w:val="28"/>
          <w:szCs w:val="28"/>
        </w:rPr>
        <w:t xml:space="preserve"> Задачи </w:t>
      </w:r>
      <w:r w:rsidRPr="00967E1F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Pr="00967E1F">
        <w:rPr>
          <w:rFonts w:ascii="Times New Roman" w:eastAsia="Calibri" w:hAnsi="Times New Roman" w:cs="Times New Roman"/>
          <w:sz w:val="28"/>
          <w:szCs w:val="28"/>
        </w:rPr>
        <w:t xml:space="preserve">ФОС: </w:t>
      </w:r>
    </w:p>
    <w:p w:rsidR="00967E1F" w:rsidRPr="00967E1F" w:rsidRDefault="00967E1F" w:rsidP="00F458D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1F">
        <w:rPr>
          <w:rFonts w:ascii="Times New Roman" w:eastAsia="Calibri" w:hAnsi="Times New Roman" w:cs="Times New Roman"/>
          <w:sz w:val="28"/>
          <w:szCs w:val="28"/>
        </w:rPr>
        <w:t xml:space="preserve">- контроль и управление процессом приобретения учащимися необходимых знаний, умений, навыков и уровня сформированности </w:t>
      </w:r>
      <w:r w:rsidR="004E4EB6">
        <w:rPr>
          <w:rFonts w:ascii="Times New Roman" w:eastAsia="Calibri" w:hAnsi="Times New Roman" w:cs="Times New Roman"/>
          <w:sz w:val="28"/>
          <w:szCs w:val="28"/>
        </w:rPr>
        <w:t>планируемых результатов (предметных, метапредметных)</w:t>
      </w:r>
      <w:r w:rsidRPr="00967E1F">
        <w:rPr>
          <w:rFonts w:ascii="Times New Roman" w:eastAsia="Calibri" w:hAnsi="Times New Roman" w:cs="Times New Roman"/>
          <w:sz w:val="28"/>
          <w:szCs w:val="28"/>
        </w:rPr>
        <w:t>, определенных в</w:t>
      </w:r>
      <w:r w:rsidR="00C2265F">
        <w:rPr>
          <w:rFonts w:ascii="Times New Roman" w:eastAsia="Calibri" w:hAnsi="Times New Roman" w:cs="Times New Roman"/>
          <w:sz w:val="28"/>
          <w:szCs w:val="28"/>
        </w:rPr>
        <w:t>о</w:t>
      </w:r>
      <w:r w:rsidRPr="00967E1F">
        <w:rPr>
          <w:rFonts w:ascii="Times New Roman" w:eastAsia="Calibri" w:hAnsi="Times New Roman" w:cs="Times New Roman"/>
          <w:sz w:val="28"/>
          <w:szCs w:val="28"/>
        </w:rPr>
        <w:t xml:space="preserve"> ФГОС; </w:t>
      </w:r>
    </w:p>
    <w:p w:rsidR="00967E1F" w:rsidRPr="00967E1F" w:rsidRDefault="00967E1F" w:rsidP="00F458D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7E1F">
        <w:rPr>
          <w:rFonts w:ascii="Times New Roman" w:eastAsia="Calibri" w:hAnsi="Times New Roman" w:cs="Times New Roman"/>
          <w:sz w:val="28"/>
          <w:szCs w:val="28"/>
        </w:rPr>
        <w:t>-  контроль и управление достижением целей реализации ООП;</w:t>
      </w:r>
    </w:p>
    <w:p w:rsidR="00967E1F" w:rsidRPr="00967E1F" w:rsidRDefault="00967E1F" w:rsidP="00F458D6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67E1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- оценка достижений учащихся в процессе изучения </w:t>
      </w:r>
      <w:r w:rsidR="00811661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учебного </w:t>
      </w:r>
      <w:r w:rsidRPr="00967E1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предмета, </w:t>
      </w:r>
      <w:r w:rsidR="00811661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учебного </w:t>
      </w:r>
      <w:r w:rsidRPr="00967E1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курса, </w:t>
      </w:r>
      <w:r w:rsidR="00811661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модуля</w:t>
      </w:r>
      <w:r w:rsidRPr="00967E1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с выделением положительных/отрицательных результатов и планирование предупреждающих/корректирующих мероприятий; </w:t>
      </w:r>
    </w:p>
    <w:p w:rsidR="00967E1F" w:rsidRPr="00967E1F" w:rsidRDefault="00967E1F" w:rsidP="00F458D6">
      <w:pPr>
        <w:suppressAutoHyphens/>
        <w:autoSpaceDE w:val="0"/>
        <w:spacing w:after="0" w:line="276" w:lineRule="auto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67E1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- обеспечение соответствия результатов обучения через совершенствование традиционных и внедрение инновационных методов обучения в образовательный процесс </w:t>
      </w:r>
      <w:r w:rsidR="00C2265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школы</w:t>
      </w:r>
      <w:r w:rsidRPr="00967E1F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:rsidR="00967E1F" w:rsidRPr="00967E1F" w:rsidRDefault="00967E1F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265F" w:rsidRDefault="00967E1F" w:rsidP="00F458D6">
      <w:pPr>
        <w:spacing w:after="0"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E1F">
        <w:rPr>
          <w:rFonts w:ascii="Times New Roman" w:hAnsi="Times New Roman" w:cs="Times New Roman"/>
          <w:b/>
          <w:sz w:val="28"/>
          <w:szCs w:val="28"/>
        </w:rPr>
        <w:t xml:space="preserve">2. Порядок разработки, требования к структуре, </w:t>
      </w:r>
    </w:p>
    <w:p w:rsidR="00967E1F" w:rsidRPr="00967E1F" w:rsidRDefault="00967E1F" w:rsidP="00F458D6">
      <w:pPr>
        <w:spacing w:after="0"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E1F">
        <w:rPr>
          <w:rFonts w:ascii="Times New Roman" w:hAnsi="Times New Roman" w:cs="Times New Roman"/>
          <w:b/>
          <w:sz w:val="28"/>
          <w:szCs w:val="28"/>
        </w:rPr>
        <w:t>содержанию и оформлению ФОС</w:t>
      </w:r>
    </w:p>
    <w:p w:rsidR="00967E1F" w:rsidRPr="00967E1F" w:rsidRDefault="00967E1F" w:rsidP="00F458D6">
      <w:pPr>
        <w:spacing w:after="0"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A39" w:rsidRPr="008D3B02" w:rsidRDefault="00055A39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E1F">
        <w:rPr>
          <w:rFonts w:ascii="Times New Roman" w:hAnsi="Times New Roman" w:cs="Times New Roman"/>
          <w:sz w:val="28"/>
          <w:szCs w:val="28"/>
        </w:rPr>
        <w:t xml:space="preserve">2.1. </w:t>
      </w:r>
      <w:r w:rsidRPr="008D3B02">
        <w:rPr>
          <w:rFonts w:ascii="Times New Roman" w:hAnsi="Times New Roman" w:cs="Times New Roman"/>
          <w:sz w:val="28"/>
          <w:szCs w:val="28"/>
        </w:rPr>
        <w:t xml:space="preserve">ФОС формируется в соответствии с требованиями ФГОС к результатам освоения основных общеобразовательных программ. </w:t>
      </w:r>
    </w:p>
    <w:p w:rsidR="00055A39" w:rsidRPr="008D3B02" w:rsidRDefault="00055A39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2.2 Формирование или разработка ФОС осуществляется учителями-предметниками по соответствующему направлению.  Учителя-предметники в рамках соблюдения требований ФГОС к результатам освоения основных общеобразовательных программ, формирование или разработку ФОС осуществляют по следующим критериям:</w:t>
      </w:r>
    </w:p>
    <w:p w:rsidR="00055A39" w:rsidRPr="008D3B02" w:rsidRDefault="00055A39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- формируются по учебным предметам обязательной части учебного плана, с учетом содержания и тематического планирования, используемых из утвержденного федерального перечня учебников (линии учебно-методического комплекса) по каждому уровню</w:t>
      </w:r>
      <w:r w:rsidR="00C2265F" w:rsidRPr="008D3B02">
        <w:rPr>
          <w:rFonts w:ascii="Times New Roman" w:hAnsi="Times New Roman" w:cs="Times New Roman"/>
          <w:sz w:val="28"/>
          <w:szCs w:val="28"/>
        </w:rPr>
        <w:t xml:space="preserve"> </w:t>
      </w:r>
      <w:r w:rsidRPr="008D3B02">
        <w:rPr>
          <w:rFonts w:ascii="Times New Roman" w:hAnsi="Times New Roman" w:cs="Times New Roman"/>
          <w:sz w:val="28"/>
          <w:szCs w:val="28"/>
        </w:rPr>
        <w:t>(периоду) обучения;</w:t>
      </w:r>
    </w:p>
    <w:p w:rsidR="00055A39" w:rsidRPr="008D3B02" w:rsidRDefault="00055A39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- формируются или разрабатываются по всем трем уровням общего образования, по каждому классу (четверти) обучения отдельно (за исключением 1 класса);</w:t>
      </w:r>
    </w:p>
    <w:p w:rsidR="00055A39" w:rsidRPr="008D3B02" w:rsidRDefault="00055A39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 xml:space="preserve">- формируются или разрабатываются для </w:t>
      </w:r>
      <w:r w:rsidR="00534EFD" w:rsidRPr="0066391E">
        <w:rPr>
          <w:rFonts w:ascii="Times New Roman" w:hAnsi="Times New Roman" w:cs="Times New Roman"/>
          <w:sz w:val="28"/>
          <w:szCs w:val="28"/>
        </w:rPr>
        <w:t>промежуточного контроля</w:t>
      </w:r>
      <w:r w:rsidRPr="0066391E">
        <w:rPr>
          <w:rFonts w:ascii="Times New Roman" w:hAnsi="Times New Roman" w:cs="Times New Roman"/>
          <w:sz w:val="28"/>
          <w:szCs w:val="28"/>
        </w:rPr>
        <w:t xml:space="preserve"> </w:t>
      </w:r>
      <w:r w:rsidRPr="008D3B02">
        <w:rPr>
          <w:rFonts w:ascii="Times New Roman" w:hAnsi="Times New Roman" w:cs="Times New Roman"/>
          <w:sz w:val="28"/>
          <w:szCs w:val="28"/>
        </w:rPr>
        <w:t>и итоговой аттестации (оценки) по учебным предметам, не выносимым на ГИА;</w:t>
      </w:r>
    </w:p>
    <w:p w:rsidR="00055A39" w:rsidRPr="008D3B02" w:rsidRDefault="00C2265F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-</w:t>
      </w:r>
      <w:r w:rsidR="00055A39" w:rsidRPr="008D3B02">
        <w:rPr>
          <w:rFonts w:ascii="Times New Roman" w:hAnsi="Times New Roman" w:cs="Times New Roman"/>
          <w:sz w:val="28"/>
          <w:szCs w:val="28"/>
        </w:rPr>
        <w:t>формируется по усмотрению учителя-предметника в формах, определенных учебным планом или с ориентировкой на демонстрационные варианты проверочных работ ВПР, ОГЭ и ЕГЭ;</w:t>
      </w:r>
    </w:p>
    <w:p w:rsidR="00320C2D" w:rsidRPr="008D3B02" w:rsidRDefault="00055A39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 xml:space="preserve">- при формировании или разработке ФОС рекомендуется ориентироваться на типовые оценочные материалы, предлагаемые учебно-методическими комплектами, используемыми в </w:t>
      </w:r>
      <w:r w:rsidR="00320C2D" w:rsidRPr="008D3B02">
        <w:rPr>
          <w:rFonts w:ascii="Times New Roman" w:hAnsi="Times New Roman" w:cs="Times New Roman"/>
          <w:sz w:val="28"/>
          <w:szCs w:val="28"/>
        </w:rPr>
        <w:t>ш</w:t>
      </w:r>
      <w:r w:rsidRPr="008D3B02">
        <w:rPr>
          <w:rFonts w:ascii="Times New Roman" w:hAnsi="Times New Roman" w:cs="Times New Roman"/>
          <w:sz w:val="28"/>
          <w:szCs w:val="28"/>
        </w:rPr>
        <w:t>коле, демоверсии контрольно-измерительных материалов, используемых при проведении ВПР, ОГЭ и ЕГЭ.</w:t>
      </w:r>
    </w:p>
    <w:p w:rsidR="00F057A5" w:rsidRPr="0066391E" w:rsidRDefault="00534EFD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91E">
        <w:rPr>
          <w:rFonts w:ascii="Times New Roman" w:hAnsi="Times New Roman" w:cs="Times New Roman"/>
          <w:sz w:val="28"/>
          <w:szCs w:val="28"/>
        </w:rPr>
        <w:t>2.3. Для рационального подхода при проведении оценочных процедур в школе разрабатывается единый график оценочных процедур, который является приложением к плану ВСОКО.</w:t>
      </w:r>
    </w:p>
    <w:p w:rsidR="00F057A5" w:rsidRPr="008D3B02" w:rsidRDefault="00F057A5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4EFD" w:rsidRDefault="00534EFD" w:rsidP="00F458D6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DA260A" w:rsidRPr="0066391E">
        <w:rPr>
          <w:rFonts w:ascii="Times New Roman" w:hAnsi="Times New Roman" w:cs="Times New Roman"/>
          <w:sz w:val="28"/>
          <w:szCs w:val="28"/>
        </w:rPr>
        <w:t>График проведения оценочных процедур формир</w:t>
      </w:r>
      <w:r w:rsidRPr="0066391E">
        <w:rPr>
          <w:rFonts w:ascii="Times New Roman" w:hAnsi="Times New Roman" w:cs="Times New Roman"/>
          <w:sz w:val="28"/>
          <w:szCs w:val="28"/>
        </w:rPr>
        <w:t>уется</w:t>
      </w:r>
      <w:r w:rsidR="00DA260A" w:rsidRPr="0066391E">
        <w:rPr>
          <w:rFonts w:ascii="Times New Roman" w:hAnsi="Times New Roman" w:cs="Times New Roman"/>
          <w:sz w:val="28"/>
          <w:szCs w:val="28"/>
        </w:rPr>
        <w:t xml:space="preserve"> на учебный год либо на ближайшее полугодие с учетом оценочных процедур, запланированных в рамках учебного процесса в </w:t>
      </w:r>
      <w:r w:rsidRPr="0066391E">
        <w:rPr>
          <w:rFonts w:ascii="Times New Roman" w:hAnsi="Times New Roman" w:cs="Times New Roman"/>
          <w:sz w:val="28"/>
          <w:szCs w:val="28"/>
        </w:rPr>
        <w:t>школе</w:t>
      </w:r>
      <w:r w:rsidR="00DA260A" w:rsidRPr="0066391E">
        <w:rPr>
          <w:rFonts w:ascii="Times New Roman" w:hAnsi="Times New Roman" w:cs="Times New Roman"/>
          <w:sz w:val="28"/>
          <w:szCs w:val="28"/>
        </w:rPr>
        <w:t xml:space="preserve">, и оценочных процедур </w:t>
      </w:r>
      <w:r w:rsidRPr="0066391E">
        <w:rPr>
          <w:rFonts w:ascii="Times New Roman" w:hAnsi="Times New Roman" w:cs="Times New Roman"/>
          <w:sz w:val="28"/>
          <w:szCs w:val="28"/>
        </w:rPr>
        <w:t>на федеральном</w:t>
      </w:r>
      <w:r w:rsidR="00DA260A" w:rsidRPr="0066391E">
        <w:rPr>
          <w:rFonts w:ascii="Times New Roman" w:hAnsi="Times New Roman" w:cs="Times New Roman"/>
          <w:sz w:val="28"/>
          <w:szCs w:val="28"/>
        </w:rPr>
        <w:t xml:space="preserve"> и регионально</w:t>
      </w:r>
      <w:r w:rsidRPr="0066391E">
        <w:rPr>
          <w:rFonts w:ascii="Times New Roman" w:hAnsi="Times New Roman" w:cs="Times New Roman"/>
          <w:sz w:val="28"/>
          <w:szCs w:val="28"/>
        </w:rPr>
        <w:t>м</w:t>
      </w:r>
      <w:r w:rsidR="00DA260A" w:rsidRPr="0066391E">
        <w:rPr>
          <w:rFonts w:ascii="Times New Roman" w:hAnsi="Times New Roman" w:cs="Times New Roman"/>
          <w:sz w:val="28"/>
          <w:szCs w:val="28"/>
        </w:rPr>
        <w:t xml:space="preserve"> уровн</w:t>
      </w:r>
      <w:r w:rsidRPr="0066391E">
        <w:rPr>
          <w:rFonts w:ascii="Times New Roman" w:hAnsi="Times New Roman" w:cs="Times New Roman"/>
          <w:sz w:val="28"/>
          <w:szCs w:val="28"/>
        </w:rPr>
        <w:t>ях</w:t>
      </w:r>
      <w:r w:rsidR="00DA260A" w:rsidRPr="0066391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55A39" w:rsidRDefault="00534EFD" w:rsidP="00F458D6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2.5. </w:t>
      </w:r>
      <w:r w:rsidRPr="0066391E">
        <w:rPr>
          <w:rFonts w:ascii="Times New Roman" w:eastAsia="Calibri" w:hAnsi="Times New Roman" w:cs="Times New Roman"/>
          <w:sz w:val="28"/>
          <w:szCs w:val="28"/>
        </w:rPr>
        <w:t xml:space="preserve">График содержит </w:t>
      </w:r>
      <w:r w:rsidR="00DA260A" w:rsidRPr="0066391E">
        <w:rPr>
          <w:rFonts w:ascii="Times New Roman" w:eastAsia="Calibri" w:hAnsi="Times New Roman" w:cs="Times New Roman"/>
          <w:sz w:val="28"/>
          <w:szCs w:val="28"/>
        </w:rPr>
        <w:t>оценоч</w:t>
      </w:r>
      <w:r w:rsidR="00F6642E" w:rsidRPr="0066391E">
        <w:rPr>
          <w:rFonts w:ascii="Times New Roman" w:eastAsia="Calibri" w:hAnsi="Times New Roman" w:cs="Times New Roman"/>
          <w:sz w:val="28"/>
          <w:szCs w:val="28"/>
        </w:rPr>
        <w:t xml:space="preserve">ные процедуры школьного, </w:t>
      </w:r>
      <w:r w:rsidR="00DA260A" w:rsidRPr="0066391E">
        <w:rPr>
          <w:rFonts w:ascii="Times New Roman" w:eastAsia="Calibri" w:hAnsi="Times New Roman" w:cs="Times New Roman"/>
          <w:sz w:val="28"/>
          <w:szCs w:val="28"/>
        </w:rPr>
        <w:t>регионального уровн</w:t>
      </w:r>
      <w:r w:rsidRPr="0066391E">
        <w:rPr>
          <w:rFonts w:ascii="Times New Roman" w:eastAsia="Calibri" w:hAnsi="Times New Roman" w:cs="Times New Roman"/>
          <w:sz w:val="28"/>
          <w:szCs w:val="28"/>
        </w:rPr>
        <w:t>ей и в обязательном порядке должен включать оценку функциональной грамотности</w:t>
      </w:r>
      <w:r w:rsidR="00DA260A" w:rsidRPr="006639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260A" w:rsidRPr="008D3B02">
        <w:rPr>
          <w:rFonts w:ascii="Times New Roman" w:eastAsia="Calibri" w:hAnsi="Times New Roman" w:cs="Times New Roman"/>
          <w:sz w:val="28"/>
          <w:szCs w:val="28"/>
        </w:rPr>
        <w:t>(финансовая грамотность, читательская грамотнос</w:t>
      </w:r>
      <w:r w:rsidR="00F6642E" w:rsidRPr="008D3B02">
        <w:rPr>
          <w:rFonts w:ascii="Times New Roman" w:eastAsia="Calibri" w:hAnsi="Times New Roman" w:cs="Times New Roman"/>
          <w:sz w:val="28"/>
          <w:szCs w:val="28"/>
        </w:rPr>
        <w:t xml:space="preserve">ть, математическая грамотность, </w:t>
      </w:r>
      <w:r w:rsidR="00DA260A" w:rsidRPr="008D3B02">
        <w:rPr>
          <w:rFonts w:ascii="Times New Roman" w:eastAsia="Calibri" w:hAnsi="Times New Roman" w:cs="Times New Roman"/>
          <w:sz w:val="28"/>
          <w:szCs w:val="28"/>
        </w:rPr>
        <w:t>естественно-научная грамотность</w:t>
      </w:r>
      <w:r w:rsidR="00F6642E" w:rsidRPr="008D3B02">
        <w:rPr>
          <w:rFonts w:ascii="Times New Roman" w:eastAsia="Calibri" w:hAnsi="Times New Roman" w:cs="Times New Roman"/>
          <w:sz w:val="28"/>
          <w:szCs w:val="28"/>
        </w:rPr>
        <w:t>)</w:t>
      </w:r>
      <w:r w:rsidR="00DA260A" w:rsidRPr="008D3B0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5A39" w:rsidRDefault="00055A39" w:rsidP="00F458D6">
      <w:pPr>
        <w:spacing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E1F">
        <w:rPr>
          <w:rFonts w:ascii="Times New Roman" w:hAnsi="Times New Roman" w:cs="Times New Roman"/>
          <w:b/>
          <w:sz w:val="28"/>
          <w:szCs w:val="28"/>
        </w:rPr>
        <w:t>3. Порядок и процедура утверждения ФОС</w:t>
      </w:r>
    </w:p>
    <w:p w:rsidR="00055A39" w:rsidRPr="00967E1F" w:rsidRDefault="00055A39" w:rsidP="00F458D6">
      <w:pPr>
        <w:spacing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A39" w:rsidRPr="00967E1F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E1F">
        <w:rPr>
          <w:rFonts w:ascii="Times New Roman" w:hAnsi="Times New Roman" w:cs="Times New Roman"/>
          <w:sz w:val="28"/>
          <w:szCs w:val="28"/>
        </w:rPr>
        <w:t>3.1. Сформированны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67E1F">
        <w:rPr>
          <w:rFonts w:ascii="Times New Roman" w:hAnsi="Times New Roman" w:cs="Times New Roman"/>
          <w:sz w:val="28"/>
          <w:szCs w:val="28"/>
        </w:rPr>
        <w:t xml:space="preserve"> или разработанны</w:t>
      </w:r>
      <w:r>
        <w:rPr>
          <w:rFonts w:ascii="Times New Roman" w:hAnsi="Times New Roman" w:cs="Times New Roman"/>
          <w:sz w:val="28"/>
          <w:szCs w:val="28"/>
        </w:rPr>
        <w:t>й комплект ФОС</w:t>
      </w:r>
      <w:r w:rsidRPr="00967E1F">
        <w:rPr>
          <w:rFonts w:ascii="Times New Roman" w:hAnsi="Times New Roman" w:cs="Times New Roman"/>
          <w:sz w:val="28"/>
          <w:szCs w:val="28"/>
        </w:rPr>
        <w:t xml:space="preserve"> рассматриваются на педагогическом совете </w:t>
      </w:r>
      <w:r>
        <w:rPr>
          <w:rFonts w:ascii="Times New Roman" w:hAnsi="Times New Roman" w:cs="Times New Roman"/>
          <w:sz w:val="28"/>
          <w:szCs w:val="28"/>
        </w:rPr>
        <w:t>в составе ООП</w:t>
      </w:r>
      <w:r w:rsidRPr="00967E1F">
        <w:rPr>
          <w:rFonts w:ascii="Times New Roman" w:hAnsi="Times New Roman" w:cs="Times New Roman"/>
          <w:sz w:val="28"/>
          <w:szCs w:val="28"/>
        </w:rPr>
        <w:t xml:space="preserve"> на предмет соответствия подобранного содержания критериям к </w:t>
      </w:r>
      <w:r>
        <w:rPr>
          <w:rFonts w:ascii="Times New Roman" w:hAnsi="Times New Roman" w:cs="Times New Roman"/>
          <w:sz w:val="28"/>
          <w:szCs w:val="28"/>
        </w:rPr>
        <w:t>ФОС</w:t>
      </w:r>
      <w:r w:rsidRPr="00967E1F">
        <w:rPr>
          <w:rFonts w:ascii="Times New Roman" w:hAnsi="Times New Roman" w:cs="Times New Roman"/>
          <w:sz w:val="28"/>
          <w:szCs w:val="28"/>
        </w:rPr>
        <w:t xml:space="preserve"> представленных в п .2.2. настоящего Положения.</w:t>
      </w:r>
    </w:p>
    <w:p w:rsidR="00055A39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E1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67E1F">
        <w:rPr>
          <w:rFonts w:ascii="Times New Roman" w:hAnsi="Times New Roman" w:cs="Times New Roman"/>
          <w:sz w:val="28"/>
          <w:szCs w:val="28"/>
        </w:rPr>
        <w:t xml:space="preserve">. Принятые </w:t>
      </w:r>
      <w:r>
        <w:rPr>
          <w:rFonts w:ascii="Times New Roman" w:hAnsi="Times New Roman" w:cs="Times New Roman"/>
          <w:sz w:val="28"/>
          <w:szCs w:val="28"/>
        </w:rPr>
        <w:t>ФОС:</w:t>
      </w:r>
    </w:p>
    <w:p w:rsidR="00055A39" w:rsidRPr="00967E1F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7E1F">
        <w:rPr>
          <w:rFonts w:ascii="Times New Roman" w:hAnsi="Times New Roman" w:cs="Times New Roman"/>
          <w:sz w:val="28"/>
          <w:szCs w:val="28"/>
        </w:rPr>
        <w:t>оформляются как приложение к основным общеобразовательным программам (</w:t>
      </w:r>
      <w:r>
        <w:rPr>
          <w:rFonts w:ascii="Times New Roman" w:hAnsi="Times New Roman" w:cs="Times New Roman"/>
          <w:sz w:val="28"/>
          <w:szCs w:val="28"/>
        </w:rPr>
        <w:t xml:space="preserve">допускается формирование электронной версии типовых ФОС </w:t>
      </w:r>
      <w:r w:rsidRPr="00967E1F">
        <w:rPr>
          <w:rFonts w:ascii="Times New Roman" w:hAnsi="Times New Roman"/>
          <w:sz w:val="28"/>
          <w:szCs w:val="28"/>
        </w:rPr>
        <w:t>на диске С</w:t>
      </w:r>
      <w:r w:rsidRPr="00967E1F">
        <w:rPr>
          <w:rFonts w:ascii="Times New Roman" w:hAnsi="Times New Roman"/>
          <w:sz w:val="28"/>
          <w:szCs w:val="28"/>
          <w:lang w:val="en-US"/>
        </w:rPr>
        <w:t>D</w:t>
      </w:r>
      <w:r w:rsidRPr="00967E1F">
        <w:rPr>
          <w:rFonts w:ascii="Times New Roman" w:hAnsi="Times New Roman"/>
          <w:sz w:val="28"/>
          <w:szCs w:val="28"/>
        </w:rPr>
        <w:t xml:space="preserve"> или </w:t>
      </w:r>
      <w:r w:rsidRPr="00967E1F">
        <w:rPr>
          <w:rFonts w:ascii="Times New Roman" w:hAnsi="Times New Roman"/>
          <w:sz w:val="28"/>
          <w:szCs w:val="28"/>
          <w:lang w:val="en-US"/>
        </w:rPr>
        <w:t>DVD</w:t>
      </w:r>
      <w:r w:rsidRPr="00967E1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55A39" w:rsidRPr="00055A39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67E1F">
        <w:rPr>
          <w:rFonts w:ascii="Times New Roman" w:hAnsi="Times New Roman" w:cs="Times New Roman"/>
          <w:sz w:val="28"/>
          <w:szCs w:val="28"/>
        </w:rPr>
        <w:t xml:space="preserve">- утверждаются приказом директора </w:t>
      </w:r>
      <w:r>
        <w:rPr>
          <w:rFonts w:ascii="Times New Roman" w:hAnsi="Times New Roman" w:cs="Times New Roman"/>
          <w:sz w:val="28"/>
          <w:szCs w:val="28"/>
        </w:rPr>
        <w:t xml:space="preserve">в составе ООП </w:t>
      </w:r>
      <w:r w:rsidRPr="00967E1F">
        <w:rPr>
          <w:rFonts w:ascii="Times New Roman" w:hAnsi="Times New Roman" w:cs="Times New Roman"/>
          <w:sz w:val="28"/>
          <w:szCs w:val="28"/>
        </w:rPr>
        <w:t xml:space="preserve">об утверждении основных общеобразовательных программ, либо как изменения в </w:t>
      </w:r>
      <w:r w:rsidR="0066391E" w:rsidRPr="00967E1F">
        <w:rPr>
          <w:rFonts w:ascii="Times New Roman" w:hAnsi="Times New Roman" w:cs="Times New Roman"/>
          <w:sz w:val="28"/>
          <w:szCs w:val="28"/>
        </w:rPr>
        <w:t xml:space="preserve">ООП </w:t>
      </w:r>
      <w:r w:rsidR="0066391E">
        <w:rPr>
          <w:rFonts w:ascii="Times New Roman" w:hAnsi="Times New Roman" w:cs="Times New Roman"/>
          <w:sz w:val="28"/>
          <w:szCs w:val="28"/>
        </w:rPr>
        <w:t>в случае,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E1F">
        <w:rPr>
          <w:rFonts w:ascii="Times New Roman" w:hAnsi="Times New Roman" w:cs="Times New Roman"/>
          <w:sz w:val="28"/>
          <w:szCs w:val="28"/>
        </w:rPr>
        <w:t>ФОС обновляется или</w:t>
      </w:r>
      <w:r>
        <w:rPr>
          <w:rFonts w:ascii="Times New Roman" w:hAnsi="Times New Roman" w:cs="Times New Roman"/>
          <w:sz w:val="28"/>
          <w:szCs w:val="28"/>
        </w:rPr>
        <w:t xml:space="preserve"> в него</w:t>
      </w:r>
      <w:r w:rsidRPr="00967E1F">
        <w:rPr>
          <w:rFonts w:ascii="Times New Roman" w:hAnsi="Times New Roman" w:cs="Times New Roman"/>
          <w:sz w:val="28"/>
          <w:szCs w:val="28"/>
        </w:rPr>
        <w:t xml:space="preserve"> вносится изменение на текущий учебный год.</w:t>
      </w:r>
      <w:r w:rsidRPr="00D042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Оформление титульного листа ФОС представлен в приложении 1.</w:t>
      </w:r>
    </w:p>
    <w:p w:rsidR="00C2265F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/>
          <w:sz w:val="28"/>
          <w:szCs w:val="28"/>
        </w:rPr>
        <w:t xml:space="preserve">Комплект ФОС, утвержденный в составе ООП имеется на руках у учителя-предметника для использования в процедуре оценивания или для составления своих вариантов оценочных материалов </w:t>
      </w:r>
      <w:r w:rsidR="00C2265F">
        <w:rPr>
          <w:rFonts w:ascii="Times New Roman" w:hAnsi="Times New Roman"/>
          <w:sz w:val="28"/>
          <w:szCs w:val="28"/>
        </w:rPr>
        <w:t xml:space="preserve">по текущему оцениванию обучающихся </w:t>
      </w:r>
      <w:r>
        <w:rPr>
          <w:rFonts w:ascii="Times New Roman" w:hAnsi="Times New Roman"/>
          <w:sz w:val="28"/>
          <w:szCs w:val="28"/>
        </w:rPr>
        <w:t xml:space="preserve">с соблюдением типологии заданий, представленных в утвержденных ФОС к ООП. </w:t>
      </w:r>
    </w:p>
    <w:p w:rsidR="00C2265F" w:rsidRDefault="00C2265F" w:rsidP="00F458D6">
      <w:pPr>
        <w:spacing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="00055A39">
        <w:rPr>
          <w:rFonts w:ascii="Times New Roman" w:hAnsi="Times New Roman"/>
          <w:sz w:val="28"/>
          <w:szCs w:val="28"/>
        </w:rPr>
        <w:t xml:space="preserve">В случае, если учитель-предметник использует свои варианты ФОС с сохранением типологии заданий из ФОС ООП является достаточным согласовать их с заместителем директора, курирующим реализацию ООП в </w:t>
      </w:r>
      <w:r>
        <w:rPr>
          <w:rFonts w:ascii="Times New Roman" w:hAnsi="Times New Roman"/>
          <w:sz w:val="28"/>
          <w:szCs w:val="28"/>
        </w:rPr>
        <w:t>школе</w:t>
      </w:r>
      <w:r w:rsidR="00055A39">
        <w:rPr>
          <w:rFonts w:ascii="Times New Roman" w:hAnsi="Times New Roman"/>
          <w:sz w:val="28"/>
          <w:szCs w:val="28"/>
        </w:rPr>
        <w:t xml:space="preserve"> и сделать соответствующую запись на титульном листе ФОС в экземпляре у учителя. </w:t>
      </w:r>
    </w:p>
    <w:p w:rsidR="0073262B" w:rsidRDefault="00C2265F" w:rsidP="00F458D6">
      <w:pPr>
        <w:spacing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="00055A39">
        <w:rPr>
          <w:rFonts w:ascii="Times New Roman" w:hAnsi="Times New Roman"/>
          <w:sz w:val="28"/>
          <w:szCs w:val="28"/>
        </w:rPr>
        <w:t xml:space="preserve">В случае, если учитель-предметник предлагает изменение типологии оценочного материала в течение учебного года, необходимо соблюсти процедуру согласно п. 3.1. настоящего Положения. </w:t>
      </w:r>
    </w:p>
    <w:p w:rsidR="0073262B" w:rsidRDefault="0073262B" w:rsidP="00F458D6">
      <w:pPr>
        <w:spacing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A260A" w:rsidRPr="008D3B02">
        <w:rPr>
          <w:rFonts w:ascii="Times New Roman" w:hAnsi="Times New Roman" w:cs="Times New Roman"/>
          <w:sz w:val="28"/>
          <w:szCs w:val="28"/>
        </w:rPr>
        <w:t xml:space="preserve">азместить сформированный график не позднее </w:t>
      </w:r>
      <w:r w:rsidRPr="008D3B02">
        <w:rPr>
          <w:rFonts w:ascii="Times New Roman" w:hAnsi="Times New Roman" w:cs="Times New Roman"/>
          <w:sz w:val="28"/>
          <w:szCs w:val="28"/>
        </w:rPr>
        <w:t>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B02">
        <w:rPr>
          <w:rFonts w:ascii="Times New Roman" w:hAnsi="Times New Roman" w:cs="Times New Roman"/>
          <w:sz w:val="28"/>
          <w:szCs w:val="28"/>
        </w:rPr>
        <w:t>через</w:t>
      </w:r>
      <w:r w:rsidR="00DA260A" w:rsidRPr="008D3B02">
        <w:rPr>
          <w:rFonts w:ascii="Times New Roman" w:hAnsi="Times New Roman" w:cs="Times New Roman"/>
          <w:sz w:val="28"/>
          <w:szCs w:val="28"/>
        </w:rPr>
        <w:t xml:space="preserve"> 2 недели после начала учебного года либо после начала полугодия, на которое формируется график, на сайте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DA260A" w:rsidRPr="008D3B02">
        <w:rPr>
          <w:rFonts w:ascii="Times New Roman" w:hAnsi="Times New Roman" w:cs="Times New Roman"/>
          <w:sz w:val="28"/>
          <w:szCs w:val="28"/>
        </w:rPr>
        <w:t xml:space="preserve"> на главной странице подраздела «Документы» раздела «Сведения об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» в виде электронного документа.</w:t>
      </w:r>
    </w:p>
    <w:p w:rsidR="00DA260A" w:rsidRPr="0073262B" w:rsidRDefault="0073262B" w:rsidP="00F458D6">
      <w:pPr>
        <w:spacing w:line="276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="00DA260A" w:rsidRPr="008D3B02">
        <w:rPr>
          <w:rFonts w:ascii="Times New Roman" w:hAnsi="Times New Roman" w:cs="Times New Roman"/>
          <w:sz w:val="28"/>
          <w:szCs w:val="28"/>
        </w:rPr>
        <w:t xml:space="preserve">График может быть скорректирован при наличии изменений учебного плана, вызванных: </w:t>
      </w:r>
    </w:p>
    <w:p w:rsidR="00DA260A" w:rsidRPr="008D3B02" w:rsidRDefault="00DA260A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sym w:font="Symbol" w:char="F0D8"/>
      </w:r>
      <w:r w:rsidRPr="008D3B02">
        <w:rPr>
          <w:rFonts w:ascii="Times New Roman" w:hAnsi="Times New Roman" w:cs="Times New Roman"/>
          <w:sz w:val="28"/>
          <w:szCs w:val="28"/>
        </w:rPr>
        <w:t xml:space="preserve">эпидемиологической ситуацией; </w:t>
      </w:r>
    </w:p>
    <w:p w:rsidR="00DA260A" w:rsidRPr="008D3B02" w:rsidRDefault="00DA260A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sym w:font="Symbol" w:char="F0D8"/>
      </w:r>
      <w:r w:rsidRPr="008D3B02">
        <w:rPr>
          <w:rFonts w:ascii="Times New Roman" w:hAnsi="Times New Roman" w:cs="Times New Roman"/>
          <w:sz w:val="28"/>
          <w:szCs w:val="28"/>
        </w:rPr>
        <w:t xml:space="preserve">участием </w:t>
      </w:r>
      <w:r w:rsidR="0073262B">
        <w:rPr>
          <w:rFonts w:ascii="Times New Roman" w:hAnsi="Times New Roman" w:cs="Times New Roman"/>
          <w:sz w:val="28"/>
          <w:szCs w:val="28"/>
        </w:rPr>
        <w:t>школы</w:t>
      </w:r>
      <w:r w:rsidRPr="008D3B02">
        <w:rPr>
          <w:rFonts w:ascii="Times New Roman" w:hAnsi="Times New Roman" w:cs="Times New Roman"/>
          <w:sz w:val="28"/>
          <w:szCs w:val="28"/>
        </w:rPr>
        <w:t xml:space="preserve"> в проведении национальных или международных исследованиях качества образования в соответствии с Приказом в случае, если такое участие согласовано после публикации </w:t>
      </w:r>
      <w:r w:rsidR="0073262B">
        <w:rPr>
          <w:rFonts w:ascii="Times New Roman" w:hAnsi="Times New Roman" w:cs="Times New Roman"/>
          <w:sz w:val="28"/>
          <w:szCs w:val="28"/>
        </w:rPr>
        <w:t>школой</w:t>
      </w:r>
      <w:r w:rsidRPr="008D3B02">
        <w:rPr>
          <w:rFonts w:ascii="Times New Roman" w:hAnsi="Times New Roman" w:cs="Times New Roman"/>
          <w:sz w:val="28"/>
          <w:szCs w:val="28"/>
        </w:rPr>
        <w:t xml:space="preserve"> графика; </w:t>
      </w:r>
    </w:p>
    <w:p w:rsidR="00DA260A" w:rsidRPr="008D3B02" w:rsidRDefault="00DA260A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sym w:font="Symbol" w:char="F0D8"/>
      </w:r>
      <w:r w:rsidRPr="008D3B02">
        <w:rPr>
          <w:rFonts w:ascii="Times New Roman" w:hAnsi="Times New Roman" w:cs="Times New Roman"/>
          <w:sz w:val="28"/>
          <w:szCs w:val="28"/>
        </w:rPr>
        <w:t>другими значимыми причинами</w:t>
      </w:r>
    </w:p>
    <w:p w:rsidR="00DA260A" w:rsidRPr="00967E1F" w:rsidRDefault="00DA260A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5A39" w:rsidRPr="00967E1F" w:rsidRDefault="00055A39" w:rsidP="00F458D6">
      <w:pPr>
        <w:spacing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E1F">
        <w:rPr>
          <w:rFonts w:ascii="Times New Roman" w:hAnsi="Times New Roman" w:cs="Times New Roman"/>
          <w:b/>
          <w:sz w:val="28"/>
          <w:szCs w:val="28"/>
        </w:rPr>
        <w:t>4. Порядок хранения, использования и обновления ФОС</w:t>
      </w:r>
    </w:p>
    <w:p w:rsidR="00055A39" w:rsidRPr="00967E1F" w:rsidRDefault="00055A39" w:rsidP="00F458D6">
      <w:pPr>
        <w:spacing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A39" w:rsidRPr="00967E1F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7E1F">
        <w:rPr>
          <w:rFonts w:ascii="Times New Roman" w:hAnsi="Times New Roman" w:cs="Times New Roman"/>
          <w:sz w:val="28"/>
          <w:szCs w:val="28"/>
        </w:rPr>
        <w:t>4.1. ФОС хранится на электронных и</w:t>
      </w:r>
      <w:r>
        <w:rPr>
          <w:rFonts w:ascii="Times New Roman" w:hAnsi="Times New Roman" w:cs="Times New Roman"/>
          <w:sz w:val="28"/>
          <w:szCs w:val="28"/>
        </w:rPr>
        <w:t>ли на</w:t>
      </w:r>
      <w:r w:rsidRPr="00967E1F">
        <w:rPr>
          <w:rFonts w:ascii="Times New Roman" w:hAnsi="Times New Roman" w:cs="Times New Roman"/>
          <w:sz w:val="28"/>
          <w:szCs w:val="28"/>
        </w:rPr>
        <w:t xml:space="preserve"> бумажных носителях как приложение к основным общеобразовательным программам.</w:t>
      </w:r>
    </w:p>
    <w:p w:rsidR="00055A39" w:rsidRPr="008D3B02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4.2. ФОС предназначаются для использования или для определения учителем-предметником типа оценочного задания при проведении:</w:t>
      </w:r>
    </w:p>
    <w:p w:rsidR="00055A39" w:rsidRPr="008D3B02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-</w:t>
      </w:r>
      <w:r w:rsidR="00C2265F" w:rsidRPr="008D3B02">
        <w:rPr>
          <w:rFonts w:ascii="Times New Roman" w:hAnsi="Times New Roman" w:cs="Times New Roman"/>
          <w:sz w:val="28"/>
          <w:szCs w:val="28"/>
        </w:rPr>
        <w:t xml:space="preserve"> </w:t>
      </w:r>
      <w:r w:rsidRPr="008D3B02">
        <w:rPr>
          <w:rFonts w:ascii="Times New Roman" w:hAnsi="Times New Roman" w:cs="Times New Roman"/>
          <w:sz w:val="28"/>
          <w:szCs w:val="28"/>
        </w:rPr>
        <w:t>текущего контроля успеваемости;</w:t>
      </w:r>
    </w:p>
    <w:p w:rsidR="00055A39" w:rsidRPr="008D3B02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-</w:t>
      </w:r>
      <w:r w:rsidR="00C2265F" w:rsidRPr="008D3B02">
        <w:rPr>
          <w:rFonts w:ascii="Times New Roman" w:hAnsi="Times New Roman" w:cs="Times New Roman"/>
          <w:sz w:val="28"/>
          <w:szCs w:val="28"/>
        </w:rPr>
        <w:t xml:space="preserve"> </w:t>
      </w:r>
      <w:r w:rsidRPr="008D3B02">
        <w:rPr>
          <w:rFonts w:ascii="Times New Roman" w:hAnsi="Times New Roman" w:cs="Times New Roman"/>
          <w:sz w:val="28"/>
          <w:szCs w:val="28"/>
        </w:rPr>
        <w:t>промежуточной аттестации;</w:t>
      </w:r>
    </w:p>
    <w:p w:rsidR="00055A39" w:rsidRPr="008D3B02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- итоговой (оценки) аттестации по учебным предметам невыносимым на ГИА;</w:t>
      </w:r>
    </w:p>
    <w:p w:rsidR="00055A39" w:rsidRPr="008D3B02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- входной диагностике знаний;</w:t>
      </w:r>
    </w:p>
    <w:p w:rsidR="00055A39" w:rsidRPr="008D3B02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- оценочных мероприятиях мониторингового характера, организуемых в рамках функционирования внутренней системы оценки качества образования</w:t>
      </w:r>
      <w:r w:rsidR="00C2265F" w:rsidRPr="008D3B02">
        <w:rPr>
          <w:rFonts w:ascii="Times New Roman" w:hAnsi="Times New Roman" w:cs="Times New Roman"/>
          <w:sz w:val="28"/>
          <w:szCs w:val="28"/>
        </w:rPr>
        <w:t xml:space="preserve"> (ВСОКО)</w:t>
      </w:r>
      <w:r w:rsidRPr="008D3B02">
        <w:rPr>
          <w:rFonts w:ascii="Times New Roman" w:hAnsi="Times New Roman" w:cs="Times New Roman"/>
          <w:sz w:val="28"/>
          <w:szCs w:val="28"/>
        </w:rPr>
        <w:t>.</w:t>
      </w:r>
    </w:p>
    <w:p w:rsidR="00055A39" w:rsidRDefault="00055A39" w:rsidP="00F458D6">
      <w:pPr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B02">
        <w:rPr>
          <w:rFonts w:ascii="Times New Roman" w:hAnsi="Times New Roman" w:cs="Times New Roman"/>
          <w:sz w:val="28"/>
          <w:szCs w:val="28"/>
        </w:rPr>
        <w:t>4.3 Обновле</w:t>
      </w:r>
      <w:r w:rsidRPr="00967E1F">
        <w:rPr>
          <w:rFonts w:ascii="Times New Roman" w:hAnsi="Times New Roman" w:cs="Times New Roman"/>
          <w:sz w:val="28"/>
          <w:szCs w:val="28"/>
        </w:rPr>
        <w:t>ние ФОС 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967E1F">
        <w:rPr>
          <w:rFonts w:ascii="Times New Roman" w:hAnsi="Times New Roman" w:cs="Times New Roman"/>
          <w:sz w:val="28"/>
          <w:szCs w:val="28"/>
        </w:rPr>
        <w:t xml:space="preserve"> по мере необходимости, в порядке, определяемым главами 2 и 3 настоящего Положения.</w:t>
      </w:r>
    </w:p>
    <w:p w:rsidR="00055A39" w:rsidRDefault="00055A39" w:rsidP="007326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E1F" w:rsidRPr="00967E1F" w:rsidRDefault="00967E1F" w:rsidP="00967E1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E1F" w:rsidRPr="00967E1F" w:rsidRDefault="00967E1F" w:rsidP="00967E1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E1F" w:rsidRDefault="00967E1F" w:rsidP="00967E1F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66391E" w:rsidRDefault="0066391E" w:rsidP="00967E1F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5103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967E1F" w:rsidRPr="0066391E" w:rsidTr="00473B47">
        <w:tc>
          <w:tcPr>
            <w:tcW w:w="5103" w:type="dxa"/>
          </w:tcPr>
          <w:p w:rsidR="00967E1F" w:rsidRPr="00F458D6" w:rsidRDefault="00967E1F" w:rsidP="00967E1F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F458D6">
              <w:rPr>
                <w:rFonts w:ascii="Times New Roman" w:hAnsi="Times New Roman" w:cs="Times New Roman"/>
                <w:bCs/>
                <w:sz w:val="28"/>
                <w:szCs w:val="24"/>
              </w:rPr>
              <w:t>Приложение № 1</w:t>
            </w:r>
          </w:p>
          <w:p w:rsidR="00967E1F" w:rsidRPr="0066391E" w:rsidRDefault="00967E1F" w:rsidP="00967E1F">
            <w:pPr>
              <w:spacing w:line="276" w:lineRule="auto"/>
              <w:ind w:left="4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967E1F" w:rsidRPr="0066391E" w:rsidRDefault="00967E1F" w:rsidP="00967E1F">
      <w:pPr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E1F" w:rsidRPr="0066391E" w:rsidRDefault="00811661" w:rsidP="00811661">
      <w:pPr>
        <w:spacing w:line="276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66391E">
        <w:rPr>
          <w:rFonts w:ascii="Times New Roman" w:hAnsi="Times New Roman" w:cs="Times New Roman"/>
          <w:i/>
          <w:sz w:val="28"/>
          <w:szCs w:val="28"/>
        </w:rPr>
        <w:t>Образец оформления</w:t>
      </w:r>
      <w:r w:rsidR="00967E1F" w:rsidRPr="0066391E">
        <w:rPr>
          <w:rFonts w:ascii="Times New Roman" w:hAnsi="Times New Roman" w:cs="Times New Roman"/>
          <w:i/>
          <w:sz w:val="28"/>
          <w:szCs w:val="28"/>
        </w:rPr>
        <w:t xml:space="preserve"> титульного листа ФОС </w:t>
      </w:r>
    </w:p>
    <w:p w:rsidR="00967E1F" w:rsidRPr="0066391E" w:rsidRDefault="00967E1F" w:rsidP="00967E1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1661" w:rsidRPr="0066391E" w:rsidRDefault="00967E1F" w:rsidP="00967E1F">
      <w:pPr>
        <w:tabs>
          <w:tab w:val="left" w:pos="6615"/>
        </w:tabs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66391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</w:t>
      </w:r>
    </w:p>
    <w:p w:rsidR="00967E1F" w:rsidRPr="0066391E" w:rsidRDefault="00967E1F" w:rsidP="00811661">
      <w:pPr>
        <w:tabs>
          <w:tab w:val="left" w:pos="6615"/>
        </w:tabs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6391E">
        <w:rPr>
          <w:rFonts w:ascii="Times New Roman" w:hAnsi="Times New Roman" w:cs="Times New Roman"/>
          <w:i/>
          <w:sz w:val="28"/>
          <w:szCs w:val="28"/>
        </w:rPr>
        <w:t>Приложение к ООП (указать уровень образования)</w:t>
      </w:r>
    </w:p>
    <w:p w:rsidR="00967E1F" w:rsidRPr="0066391E" w:rsidRDefault="00967E1F" w:rsidP="00967E1F">
      <w:pPr>
        <w:tabs>
          <w:tab w:val="left" w:pos="57"/>
          <w:tab w:val="left" w:pos="3315"/>
        </w:tabs>
        <w:autoSpaceDE w:val="0"/>
        <w:autoSpaceDN w:val="0"/>
        <w:adjustRightInd w:val="0"/>
        <w:spacing w:after="0" w:line="360" w:lineRule="auto"/>
        <w:ind w:right="-1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67E1F" w:rsidRPr="0066391E" w:rsidRDefault="00967E1F" w:rsidP="00967E1F">
      <w:pPr>
        <w:tabs>
          <w:tab w:val="left" w:pos="57"/>
          <w:tab w:val="left" w:pos="645"/>
        </w:tabs>
        <w:suppressAutoHyphens/>
        <w:autoSpaceDE w:val="0"/>
        <w:autoSpaceDN w:val="0"/>
        <w:adjustRightInd w:val="0"/>
        <w:spacing w:after="0" w:line="360" w:lineRule="auto"/>
        <w:ind w:right="-1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34EFD" w:rsidRPr="0066391E" w:rsidRDefault="00534EFD" w:rsidP="00534EFD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66391E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534EFD" w:rsidRPr="0066391E" w:rsidRDefault="00534EFD" w:rsidP="00534EFD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66391E">
        <w:rPr>
          <w:rFonts w:ascii="Times New Roman" w:eastAsia="Calibri" w:hAnsi="Times New Roman" w:cs="Times New Roman"/>
          <w:b/>
          <w:sz w:val="28"/>
        </w:rPr>
        <w:t>по учебному предмету «Русский язык»</w:t>
      </w:r>
    </w:p>
    <w:p w:rsidR="00534EFD" w:rsidRPr="0066391E" w:rsidRDefault="00534EFD" w:rsidP="00534EFD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66391E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534EFD" w:rsidRPr="0066391E" w:rsidRDefault="00534EFD" w:rsidP="00534EFD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i/>
          <w:sz w:val="28"/>
        </w:rPr>
      </w:pPr>
      <w:r w:rsidRPr="0066391E">
        <w:rPr>
          <w:rFonts w:ascii="Times New Roman" w:eastAsia="Calibri" w:hAnsi="Times New Roman" w:cs="Times New Roman"/>
          <w:i/>
          <w:sz w:val="28"/>
        </w:rPr>
        <w:t>(2-4 классы)</w:t>
      </w:r>
    </w:p>
    <w:p w:rsidR="00534EFD" w:rsidRPr="0066391E" w:rsidRDefault="00534EFD" w:rsidP="00534E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4EFD" w:rsidRPr="0066391E" w:rsidRDefault="00534EFD" w:rsidP="00534E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7E1F" w:rsidRPr="0066391E" w:rsidRDefault="00967E1F" w:rsidP="00967E1F">
      <w:pPr>
        <w:tabs>
          <w:tab w:val="left" w:pos="645"/>
        </w:tabs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34EFD" w:rsidRPr="0066391E" w:rsidRDefault="00534EFD" w:rsidP="00534E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9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часть учебного плана.</w:t>
      </w:r>
    </w:p>
    <w:p w:rsidR="00534EFD" w:rsidRPr="0066391E" w:rsidRDefault="00534EFD" w:rsidP="00534E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9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Предметная область: Русский язык и литературное чтение</w:t>
      </w:r>
    </w:p>
    <w:p w:rsidR="00967E1F" w:rsidRPr="0066391E" w:rsidRDefault="00967E1F" w:rsidP="00534EFD">
      <w:pPr>
        <w:tabs>
          <w:tab w:val="left" w:pos="645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7E1F" w:rsidRPr="0066391E" w:rsidRDefault="00967E1F" w:rsidP="00967E1F">
      <w:pPr>
        <w:tabs>
          <w:tab w:val="left" w:pos="645"/>
        </w:tabs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67E1F" w:rsidRPr="00534EFD" w:rsidRDefault="00967E1F" w:rsidP="00967E1F">
      <w:pPr>
        <w:tabs>
          <w:tab w:val="left" w:pos="645"/>
        </w:tabs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67E1F" w:rsidRPr="00967E1F" w:rsidRDefault="00967E1F" w:rsidP="00967E1F">
      <w:pPr>
        <w:tabs>
          <w:tab w:val="left" w:pos="645"/>
        </w:tabs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1661" w:rsidRPr="00967E1F" w:rsidRDefault="00811661" w:rsidP="00811661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811661" w:rsidRPr="00967E1F" w:rsidSect="00C20E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269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68A" w:rsidRDefault="00E0468A" w:rsidP="00055A39">
      <w:pPr>
        <w:spacing w:after="0" w:line="240" w:lineRule="auto"/>
      </w:pPr>
      <w:r>
        <w:separator/>
      </w:r>
    </w:p>
  </w:endnote>
  <w:endnote w:type="continuationSeparator" w:id="0">
    <w:p w:rsidR="00E0468A" w:rsidRDefault="00E0468A" w:rsidP="0005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13" w:rsidRDefault="002D7413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13" w:rsidRDefault="002D7413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13" w:rsidRDefault="002D741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68A" w:rsidRDefault="00E0468A" w:rsidP="00055A39">
      <w:pPr>
        <w:spacing w:after="0" w:line="240" w:lineRule="auto"/>
      </w:pPr>
      <w:r>
        <w:separator/>
      </w:r>
    </w:p>
  </w:footnote>
  <w:footnote w:type="continuationSeparator" w:id="0">
    <w:p w:rsidR="00E0468A" w:rsidRDefault="00E0468A" w:rsidP="00055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13" w:rsidRDefault="002D741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13" w:rsidRDefault="002D7413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413" w:rsidRDefault="002D741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6C4B"/>
    <w:multiLevelType w:val="multilevel"/>
    <w:tmpl w:val="8750AC40"/>
    <w:lvl w:ilvl="0">
      <w:start w:val="5"/>
      <w:numFmt w:val="decimal"/>
      <w:lvlText w:val="%1."/>
      <w:lvlJc w:val="left"/>
      <w:pPr>
        <w:ind w:left="24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82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6" w:hanging="2160"/>
      </w:pPr>
      <w:rPr>
        <w:rFonts w:hint="default"/>
      </w:rPr>
    </w:lvl>
  </w:abstractNum>
  <w:abstractNum w:abstractNumId="1">
    <w:nsid w:val="04A847F6"/>
    <w:multiLevelType w:val="multilevel"/>
    <w:tmpl w:val="D632C504"/>
    <w:lvl w:ilvl="0">
      <w:start w:val="1"/>
      <w:numFmt w:val="decimal"/>
      <w:lvlText w:val="%1"/>
      <w:lvlJc w:val="left"/>
      <w:pPr>
        <w:ind w:left="112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95"/>
      </w:pPr>
      <w:rPr>
        <w:rFonts w:hint="default"/>
      </w:rPr>
    </w:lvl>
    <w:lvl w:ilvl="3">
      <w:numFmt w:val="bullet"/>
      <w:lvlText w:val="•"/>
      <w:lvlJc w:val="left"/>
      <w:pPr>
        <w:ind w:left="3043" w:hanging="495"/>
      </w:pPr>
      <w:rPr>
        <w:rFonts w:hint="default"/>
      </w:rPr>
    </w:lvl>
    <w:lvl w:ilvl="4">
      <w:numFmt w:val="bullet"/>
      <w:lvlText w:val="•"/>
      <w:lvlJc w:val="left"/>
      <w:pPr>
        <w:ind w:left="4018" w:hanging="495"/>
      </w:pPr>
      <w:rPr>
        <w:rFonts w:hint="default"/>
      </w:rPr>
    </w:lvl>
    <w:lvl w:ilvl="5">
      <w:numFmt w:val="bullet"/>
      <w:lvlText w:val="•"/>
      <w:lvlJc w:val="left"/>
      <w:pPr>
        <w:ind w:left="4993" w:hanging="495"/>
      </w:pPr>
      <w:rPr>
        <w:rFonts w:hint="default"/>
      </w:rPr>
    </w:lvl>
    <w:lvl w:ilvl="6">
      <w:numFmt w:val="bullet"/>
      <w:lvlText w:val="•"/>
      <w:lvlJc w:val="left"/>
      <w:pPr>
        <w:ind w:left="5967" w:hanging="495"/>
      </w:pPr>
      <w:rPr>
        <w:rFonts w:hint="default"/>
      </w:rPr>
    </w:lvl>
    <w:lvl w:ilvl="7">
      <w:numFmt w:val="bullet"/>
      <w:lvlText w:val="•"/>
      <w:lvlJc w:val="left"/>
      <w:pPr>
        <w:ind w:left="6942" w:hanging="495"/>
      </w:pPr>
      <w:rPr>
        <w:rFonts w:hint="default"/>
      </w:rPr>
    </w:lvl>
    <w:lvl w:ilvl="8">
      <w:numFmt w:val="bullet"/>
      <w:lvlText w:val="•"/>
      <w:lvlJc w:val="left"/>
      <w:pPr>
        <w:ind w:left="7917" w:hanging="495"/>
      </w:pPr>
      <w:rPr>
        <w:rFonts w:hint="default"/>
      </w:rPr>
    </w:lvl>
  </w:abstractNum>
  <w:abstractNum w:abstractNumId="2">
    <w:nsid w:val="05AC5248"/>
    <w:multiLevelType w:val="multilevel"/>
    <w:tmpl w:val="AFF01F6A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8ED1210"/>
    <w:multiLevelType w:val="hybridMultilevel"/>
    <w:tmpl w:val="FFD65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A2F93"/>
    <w:multiLevelType w:val="multilevel"/>
    <w:tmpl w:val="C060C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0E4642FA"/>
    <w:multiLevelType w:val="hybridMultilevel"/>
    <w:tmpl w:val="81865C6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707F86"/>
    <w:multiLevelType w:val="hybridMultilevel"/>
    <w:tmpl w:val="F7229244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7F28B7"/>
    <w:multiLevelType w:val="hybridMultilevel"/>
    <w:tmpl w:val="60DAF262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561C9E"/>
    <w:multiLevelType w:val="multilevel"/>
    <w:tmpl w:val="3C9214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32" w:hanging="2160"/>
      </w:pPr>
      <w:rPr>
        <w:rFonts w:hint="default"/>
      </w:rPr>
    </w:lvl>
  </w:abstractNum>
  <w:abstractNum w:abstractNumId="9">
    <w:nsid w:val="2F436AC7"/>
    <w:multiLevelType w:val="hybridMultilevel"/>
    <w:tmpl w:val="68449A88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CF41D4"/>
    <w:multiLevelType w:val="multilevel"/>
    <w:tmpl w:val="F48A11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4B13AE5"/>
    <w:multiLevelType w:val="hybridMultilevel"/>
    <w:tmpl w:val="5B7C3110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A8047B"/>
    <w:multiLevelType w:val="multilevel"/>
    <w:tmpl w:val="DA743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52E320B4"/>
    <w:multiLevelType w:val="hybridMultilevel"/>
    <w:tmpl w:val="BAEED4C6"/>
    <w:lvl w:ilvl="0" w:tplc="79F05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5039A0"/>
    <w:multiLevelType w:val="multilevel"/>
    <w:tmpl w:val="C5AAC88E"/>
    <w:lvl w:ilvl="0">
      <w:start w:val="3"/>
      <w:numFmt w:val="decimal"/>
      <w:lvlText w:val="%1."/>
      <w:lvlJc w:val="left"/>
      <w:pPr>
        <w:ind w:left="197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25B0B6F"/>
    <w:multiLevelType w:val="hybridMultilevel"/>
    <w:tmpl w:val="B7E8C8F8"/>
    <w:lvl w:ilvl="0" w:tplc="968AC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CA5AAA"/>
    <w:multiLevelType w:val="hybridMultilevel"/>
    <w:tmpl w:val="0ECE7978"/>
    <w:lvl w:ilvl="0" w:tplc="57188A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6"/>
  </w:num>
  <w:num w:numId="5">
    <w:abstractNumId w:val="11"/>
  </w:num>
  <w:num w:numId="6">
    <w:abstractNumId w:val="13"/>
  </w:num>
  <w:num w:numId="7">
    <w:abstractNumId w:val="7"/>
  </w:num>
  <w:num w:numId="8">
    <w:abstractNumId w:val="9"/>
  </w:num>
  <w:num w:numId="9">
    <w:abstractNumId w:val="4"/>
  </w:num>
  <w:num w:numId="10">
    <w:abstractNumId w:val="14"/>
  </w:num>
  <w:num w:numId="11">
    <w:abstractNumId w:val="0"/>
  </w:num>
  <w:num w:numId="12">
    <w:abstractNumId w:val="16"/>
  </w:num>
  <w:num w:numId="13">
    <w:abstractNumId w:val="1"/>
  </w:num>
  <w:num w:numId="14">
    <w:abstractNumId w:val="15"/>
  </w:num>
  <w:num w:numId="15">
    <w:abstractNumId w:val="2"/>
  </w:num>
  <w:num w:numId="16">
    <w:abstractNumId w:val="1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2466F9"/>
    <w:rsid w:val="00027D1E"/>
    <w:rsid w:val="00055A39"/>
    <w:rsid w:val="000A561D"/>
    <w:rsid w:val="000C250C"/>
    <w:rsid w:val="000F751E"/>
    <w:rsid w:val="00120D88"/>
    <w:rsid w:val="00194855"/>
    <w:rsid w:val="001E0BD2"/>
    <w:rsid w:val="001E19E0"/>
    <w:rsid w:val="002114A0"/>
    <w:rsid w:val="00225079"/>
    <w:rsid w:val="00232F7C"/>
    <w:rsid w:val="0023300A"/>
    <w:rsid w:val="00235E9A"/>
    <w:rsid w:val="00242C1E"/>
    <w:rsid w:val="002466F9"/>
    <w:rsid w:val="002B306C"/>
    <w:rsid w:val="002D7413"/>
    <w:rsid w:val="0030721A"/>
    <w:rsid w:val="00310C79"/>
    <w:rsid w:val="00320C2D"/>
    <w:rsid w:val="00337C2E"/>
    <w:rsid w:val="003655D1"/>
    <w:rsid w:val="00367E4D"/>
    <w:rsid w:val="003A4EC2"/>
    <w:rsid w:val="003F6110"/>
    <w:rsid w:val="00401821"/>
    <w:rsid w:val="00430232"/>
    <w:rsid w:val="004521D3"/>
    <w:rsid w:val="004567C5"/>
    <w:rsid w:val="0049437D"/>
    <w:rsid w:val="004A38CA"/>
    <w:rsid w:val="004A3B6F"/>
    <w:rsid w:val="004E4EB6"/>
    <w:rsid w:val="004F1BD7"/>
    <w:rsid w:val="00534EFD"/>
    <w:rsid w:val="00564452"/>
    <w:rsid w:val="005C3C74"/>
    <w:rsid w:val="006172D7"/>
    <w:rsid w:val="0066391E"/>
    <w:rsid w:val="00663E2E"/>
    <w:rsid w:val="00672A19"/>
    <w:rsid w:val="006E0005"/>
    <w:rsid w:val="007150DC"/>
    <w:rsid w:val="0073262B"/>
    <w:rsid w:val="00760E00"/>
    <w:rsid w:val="007836B2"/>
    <w:rsid w:val="007D0FE7"/>
    <w:rsid w:val="00807CBE"/>
    <w:rsid w:val="00811661"/>
    <w:rsid w:val="00846E0F"/>
    <w:rsid w:val="008A6AF1"/>
    <w:rsid w:val="008B4924"/>
    <w:rsid w:val="008B5EB9"/>
    <w:rsid w:val="008C1430"/>
    <w:rsid w:val="008C47D2"/>
    <w:rsid w:val="008D3B02"/>
    <w:rsid w:val="00900E71"/>
    <w:rsid w:val="00907754"/>
    <w:rsid w:val="00921DFC"/>
    <w:rsid w:val="00967E1F"/>
    <w:rsid w:val="00987ADC"/>
    <w:rsid w:val="00A40A53"/>
    <w:rsid w:val="00A934BB"/>
    <w:rsid w:val="00AA31C2"/>
    <w:rsid w:val="00AD57E6"/>
    <w:rsid w:val="00AE0BE2"/>
    <w:rsid w:val="00B377B1"/>
    <w:rsid w:val="00B439D4"/>
    <w:rsid w:val="00BA4F5C"/>
    <w:rsid w:val="00BE5A92"/>
    <w:rsid w:val="00C07984"/>
    <w:rsid w:val="00C20EC8"/>
    <w:rsid w:val="00C2265F"/>
    <w:rsid w:val="00C2374D"/>
    <w:rsid w:val="00C2783F"/>
    <w:rsid w:val="00C3383D"/>
    <w:rsid w:val="00C6059E"/>
    <w:rsid w:val="00CB6B90"/>
    <w:rsid w:val="00CC0264"/>
    <w:rsid w:val="00D12094"/>
    <w:rsid w:val="00D266DD"/>
    <w:rsid w:val="00D45445"/>
    <w:rsid w:val="00D634CD"/>
    <w:rsid w:val="00D658E0"/>
    <w:rsid w:val="00D70AB6"/>
    <w:rsid w:val="00DA260A"/>
    <w:rsid w:val="00DB14E7"/>
    <w:rsid w:val="00DC1CFB"/>
    <w:rsid w:val="00E0468A"/>
    <w:rsid w:val="00E65074"/>
    <w:rsid w:val="00EB6807"/>
    <w:rsid w:val="00EF145F"/>
    <w:rsid w:val="00F057A5"/>
    <w:rsid w:val="00F458D6"/>
    <w:rsid w:val="00F6642E"/>
    <w:rsid w:val="00F9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967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55A3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55A3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55A3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4A3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38C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F145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D7413"/>
  </w:style>
  <w:style w:type="paragraph" w:styleId="ac">
    <w:name w:val="footer"/>
    <w:basedOn w:val="a"/>
    <w:link w:val="ad"/>
    <w:uiPriority w:val="99"/>
    <w:unhideWhenUsed/>
    <w:rsid w:val="002D7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D74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8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бас-гордали</cp:lastModifiedBy>
  <cp:revision>4</cp:revision>
  <cp:lastPrinted>2022-04-08T13:09:00Z</cp:lastPrinted>
  <dcterms:created xsi:type="dcterms:W3CDTF">2023-02-08T09:12:00Z</dcterms:created>
  <dcterms:modified xsi:type="dcterms:W3CDTF">2023-02-08T09:46:00Z</dcterms:modified>
</cp:coreProperties>
</file>